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95" w:rsidRPr="00D84995" w:rsidRDefault="00D84995" w:rsidP="00D84995">
      <w:pPr>
        <w:rPr>
          <w:b/>
          <w:i/>
        </w:rPr>
      </w:pPr>
      <w:r w:rsidRPr="00D84995">
        <w:rPr>
          <w:b/>
          <w:i/>
        </w:rPr>
        <w:t>Прокуратура Кусинского района поддержала государственное обвинение в отношении 28 летнего местного жителя А</w:t>
      </w:r>
      <w:r w:rsidRPr="00D84995">
        <w:rPr>
          <w:b/>
          <w:i/>
        </w:rPr>
        <w:t>., совершившего кражи.</w:t>
      </w:r>
    </w:p>
    <w:p w:rsidR="00D84995" w:rsidRDefault="00D84995" w:rsidP="00D84995">
      <w:r>
        <w:t xml:space="preserve">Прокуратура Кусинского района поддержала государственное обвинение в отношении 28 летнего местного жителя А., который в период с 17.01.2023 по 18.01.2023, находясь в состоянии алкогольного опьянения в доме у своего знакомого, воспользовавшись тем, что за его действиями никто не наблюдает, путем свободного доступа тайно похитил имущество, принадлежащее хозяину дома: с кухонного стола, расположенного в кухне данного дома, сотовый телефон </w:t>
      </w:r>
      <w:r w:rsidR="007D7556">
        <w:t>стоимостью 5000 рублей</w:t>
      </w:r>
      <w:r>
        <w:t xml:space="preserve">, из помещения </w:t>
      </w:r>
      <w:proofErr w:type="spellStart"/>
      <w:r>
        <w:t>пристроя</w:t>
      </w:r>
      <w:proofErr w:type="spellEnd"/>
      <w:r>
        <w:t xml:space="preserve"> данного дома бензопилу, стоимостью 13400 рублей, с территории, расположенной у указанного дома, две аккумуляторные батареи –</w:t>
      </w:r>
      <w:r w:rsidR="007D7556">
        <w:t xml:space="preserve"> </w:t>
      </w:r>
      <w:r>
        <w:t xml:space="preserve">60 </w:t>
      </w:r>
      <w:r>
        <w:rPr>
          <w:lang w:val="en-US"/>
        </w:rPr>
        <w:t>Ah</w:t>
      </w:r>
      <w:r>
        <w:t xml:space="preserve">, стоимостью 1500 рублей, и 82 </w:t>
      </w:r>
      <w:r>
        <w:rPr>
          <w:lang w:val="en-US"/>
        </w:rPr>
        <w:t>Ah</w:t>
      </w:r>
      <w:r w:rsidRPr="00153450">
        <w:t xml:space="preserve">, стоимостью 5000 </w:t>
      </w:r>
      <w:r>
        <w:t>рублей, на общую сумму 6500 рублей, - после чего с похищенным имуществом с места преступления скрылся, распорядившись им в последующем по своему усмотрению и причинив своими умышленными преступными действиями потерпевшему материальный ущерб на общую сумму 24 900 рублей.</w:t>
      </w:r>
    </w:p>
    <w:p w:rsidR="00D84995" w:rsidRDefault="00D84995" w:rsidP="00D84995">
      <w:r>
        <w:t xml:space="preserve">Кроме того, </w:t>
      </w:r>
      <w:r w:rsidR="007D7556">
        <w:t>А.</w:t>
      </w:r>
      <w:r>
        <w:t xml:space="preserve"> в период с 23.01.2023 по 03 часа 00 минут 24.01.2023, находясь в состоянии алкогольного опьянения, с целью тайного хищения чужого имущества пришел к квартире </w:t>
      </w:r>
      <w:r w:rsidR="007D7556">
        <w:t>в одном из домов</w:t>
      </w:r>
      <w:r>
        <w:t xml:space="preserve"> в г. Куса и, воспользовавшись тем, что за его действиями никто не наблюдает, путем повреждения двери в районе замка неустановленным способом незаконно проник в указанную квартиру, являющуюся жилищем, из которой тайно похитил имущество, принадлежавшее Р: телевизор, стоимостью 2</w:t>
      </w:r>
      <w:r w:rsidR="007D7556">
        <w:t>9999 рублей, игровую приставку</w:t>
      </w:r>
      <w:r>
        <w:t>, стоимостью 15000 рублей, которую сложил в черный полиэтиленовый пакет, найденный в квартире, не представляющий материальной ценности для потерпевшего, - после чего с похищенным имуществом с места преступления скрылся, распорядившись им по своему усмотрению и причинив своими умышленными преступными действиями потерпевшему Р. материальный ущерб на общую сумму 44 999 рублей.</w:t>
      </w:r>
    </w:p>
    <w:p w:rsidR="00D84995" w:rsidRDefault="00D84995" w:rsidP="00D84995">
      <w:pPr>
        <w:ind w:right="-1" w:firstLine="720"/>
        <w:rPr>
          <w:sz w:val="27"/>
          <w:szCs w:val="27"/>
        </w:rPr>
      </w:pPr>
      <w:r w:rsidRPr="00B66AF2">
        <w:rPr>
          <w:sz w:val="27"/>
          <w:szCs w:val="27"/>
        </w:rPr>
        <w:t xml:space="preserve">Приговором Кусинского районного суда </w:t>
      </w:r>
      <w:bookmarkStart w:id="0" w:name="_GoBack"/>
      <w:bookmarkEnd w:id="0"/>
      <w:r>
        <w:rPr>
          <w:sz w:val="27"/>
          <w:szCs w:val="27"/>
        </w:rPr>
        <w:t>А. признан</w:t>
      </w:r>
      <w:r w:rsidRPr="00B66AF2">
        <w:rPr>
          <w:sz w:val="27"/>
          <w:szCs w:val="27"/>
        </w:rPr>
        <w:t xml:space="preserve"> виновн</w:t>
      </w:r>
      <w:r>
        <w:rPr>
          <w:sz w:val="27"/>
          <w:szCs w:val="27"/>
        </w:rPr>
        <w:t>ым</w:t>
      </w:r>
      <w:r w:rsidRPr="00B66AF2">
        <w:rPr>
          <w:sz w:val="27"/>
          <w:szCs w:val="27"/>
        </w:rPr>
        <w:t xml:space="preserve"> в совершении преступления, предусмотренного ч. 1 ст. 1</w:t>
      </w:r>
      <w:r>
        <w:rPr>
          <w:sz w:val="27"/>
          <w:szCs w:val="27"/>
        </w:rPr>
        <w:t>58</w:t>
      </w:r>
      <w:r w:rsidRPr="00B66AF2">
        <w:rPr>
          <w:sz w:val="27"/>
          <w:szCs w:val="27"/>
        </w:rPr>
        <w:t xml:space="preserve"> УК РФ, </w:t>
      </w:r>
      <w:r>
        <w:rPr>
          <w:sz w:val="27"/>
          <w:szCs w:val="27"/>
        </w:rPr>
        <w:t>п. «а» ч. 3 ст. 158 УК РФ, по совокупности преступлений, путем частичного сложения (ч. 3 ст. 69 УК РФ) ему назначено наказание в виде лишения свободы на срок 2 года 2 месяца с отбыванием наказания в исправительной колонии строгого режима. Приговор по состоянию на 2</w:t>
      </w:r>
      <w:r w:rsidR="007D7556">
        <w:rPr>
          <w:sz w:val="27"/>
          <w:szCs w:val="27"/>
        </w:rPr>
        <w:t>8</w:t>
      </w:r>
      <w:r>
        <w:rPr>
          <w:sz w:val="27"/>
          <w:szCs w:val="27"/>
        </w:rPr>
        <w:t xml:space="preserve">.06.2023 в законную сиу не вступил. </w:t>
      </w:r>
    </w:p>
    <w:p w:rsidR="006E40E0" w:rsidRDefault="006E40E0"/>
    <w:sectPr w:rsidR="006E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3B"/>
    <w:rsid w:val="006E40E0"/>
    <w:rsid w:val="007D7556"/>
    <w:rsid w:val="0095713B"/>
    <w:rsid w:val="00D8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58D8"/>
  <w15:chartTrackingRefBased/>
  <w15:docId w15:val="{06A9DB7A-E45D-458C-ACE2-176F8584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3</cp:revision>
  <dcterms:created xsi:type="dcterms:W3CDTF">2023-06-28T04:18:00Z</dcterms:created>
  <dcterms:modified xsi:type="dcterms:W3CDTF">2023-06-28T04:25:00Z</dcterms:modified>
</cp:coreProperties>
</file>